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F83D665" w14:textId="262F8C61" w:rsidR="00CD58E2" w:rsidRDefault="003F58D6" w:rsidP="00CD58E2">
      <w:pPr>
        <w:keepNext/>
        <w:spacing w:after="0" w:line="240" w:lineRule="auto"/>
        <w:jc w:val="center"/>
        <w:rPr>
          <w:rFonts w:ascii="Times New Roman Bold" w:eastAsia="Times New Roman" w:hAnsi="Times New Roman Bold" w:cs="Times New Roman"/>
          <w:b/>
          <w:caps/>
          <w:sz w:val="24"/>
          <w:szCs w:val="24"/>
        </w:rPr>
      </w:pPr>
      <w:bookmarkStart w:id="0" w:name="_Hlk25653317"/>
      <w:r w:rsidRPr="003F58D6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>COMMISSION STAFF’S</w:t>
      </w:r>
      <w:r w:rsidR="00CD58E2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 xml:space="preserve"> </w:t>
      </w:r>
      <w:r w:rsidR="00CD58E2" w:rsidRPr="00CD58E2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 xml:space="preserve">recommendation on </w:t>
      </w:r>
      <w:r w:rsidR="00046C16" w:rsidRPr="00046C16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 xml:space="preserve">NOTICE </w:t>
      </w:r>
      <w:r w:rsidR="00CD58E2" w:rsidRPr="00CD58E2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>sufficienc</w:t>
      </w:r>
      <w:r w:rsidR="00046C16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 xml:space="preserve">y </w:t>
      </w:r>
      <w:r w:rsidR="00CD58E2" w:rsidRPr="00CD58E2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>and propose</w:t>
      </w:r>
      <w:r w:rsidR="00CD58E2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>d</w:t>
      </w:r>
      <w:r w:rsidR="00CD58E2" w:rsidRPr="00CD58E2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 xml:space="preserve"> procedural schedule </w:t>
      </w:r>
    </w:p>
    <w:bookmarkEnd w:id="0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02F4811F" w:rsidR="002D731F" w:rsidRPr="002D731F" w:rsidRDefault="002D731F" w:rsidP="002A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), representing the public interest, and files this</w:t>
      </w:r>
      <w:r w:rsidR="003F58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CEB" w:rsidRPr="002A2CEB">
        <w:rPr>
          <w:rFonts w:ascii="Times New Roman" w:eastAsia="Times New Roman" w:hAnsi="Times New Roman" w:cs="Times New Roman"/>
          <w:bCs/>
          <w:sz w:val="24"/>
          <w:szCs w:val="24"/>
        </w:rPr>
        <w:t xml:space="preserve">Recommendation </w:t>
      </w:r>
      <w:r w:rsidR="002A2CEB">
        <w:rPr>
          <w:rFonts w:ascii="Times New Roman" w:eastAsia="Times New Roman" w:hAnsi="Times New Roman" w:cs="Times New Roman"/>
          <w:bCs/>
          <w:sz w:val="24"/>
          <w:szCs w:val="24"/>
        </w:rPr>
        <w:t>o</w:t>
      </w:r>
      <w:r w:rsidR="002A2CEB" w:rsidRPr="002A2CEB">
        <w:rPr>
          <w:rFonts w:ascii="Times New Roman" w:eastAsia="Times New Roman" w:hAnsi="Times New Roman" w:cs="Times New Roman"/>
          <w:bCs/>
          <w:sz w:val="24"/>
          <w:szCs w:val="24"/>
        </w:rPr>
        <w:t xml:space="preserve">n </w:t>
      </w:r>
      <w:bookmarkStart w:id="1" w:name="_Hlk62028596"/>
      <w:r w:rsidR="00046C16" w:rsidRPr="00046C16">
        <w:rPr>
          <w:rFonts w:ascii="Times New Roman" w:eastAsia="Times New Roman" w:hAnsi="Times New Roman" w:cs="Times New Roman"/>
          <w:bCs/>
          <w:sz w:val="24"/>
          <w:szCs w:val="24"/>
        </w:rPr>
        <w:t xml:space="preserve">Notice </w:t>
      </w:r>
      <w:r w:rsidR="002A2CEB" w:rsidRPr="002A2CEB">
        <w:rPr>
          <w:rFonts w:ascii="Times New Roman" w:eastAsia="Times New Roman" w:hAnsi="Times New Roman" w:cs="Times New Roman"/>
          <w:bCs/>
          <w:sz w:val="24"/>
          <w:szCs w:val="24"/>
        </w:rPr>
        <w:t>Sufficiency</w:t>
      </w:r>
      <w:bookmarkEnd w:id="1"/>
      <w:r w:rsidR="00046C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A2CEB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2A2CEB" w:rsidRPr="002A2CEB">
        <w:rPr>
          <w:rFonts w:ascii="Times New Roman" w:eastAsia="Times New Roman" w:hAnsi="Times New Roman" w:cs="Times New Roman"/>
          <w:bCs/>
          <w:sz w:val="24"/>
          <w:szCs w:val="24"/>
        </w:rPr>
        <w:t>nd Proposed Procedural Schedul</w:t>
      </w:r>
      <w:r w:rsidR="002A2CEB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="001668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4A898EA5" w14:textId="4BCA0E19" w:rsidR="00FE077C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(MSEC </w:t>
      </w:r>
      <w:r w:rsidR="007E647B">
        <w:rPr>
          <w:rFonts w:ascii="Times New Roman" w:eastAsia="Times New Roman" w:hAnsi="Times New Roman" w:cs="Times New Roman"/>
          <w:sz w:val="24"/>
          <w:szCs w:val="20"/>
        </w:rPr>
        <w:t>WW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>)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filed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>,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as a Class D utility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>,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a Class C rate change application for its sewer customers.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MSEC WW holds sewer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c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ertificate of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c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onvenience and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n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ecessity (CCN)</w:t>
      </w:r>
      <w:r w:rsidR="00303AF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number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20984 with a total of 10 active connections.</w:t>
      </w:r>
    </w:p>
    <w:p w14:paraId="24819948" w14:textId="305A41CE" w:rsidR="004C687D" w:rsidRDefault="00FE077C" w:rsidP="00911F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911FEE">
        <w:rPr>
          <w:rFonts w:ascii="Times New Roman" w:eastAsia="Times New Roman" w:hAnsi="Times New Roman" w:cs="Times New Roman"/>
          <w:sz w:val="24"/>
          <w:szCs w:val="20"/>
        </w:rPr>
        <w:t>December 28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2020,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0"/>
        </w:rPr>
        <w:t>administrative law judge (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ALJ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92F38">
        <w:rPr>
          <w:rFonts w:ascii="Times New Roman" w:eastAsia="Times New Roman" w:hAnsi="Times New Roman" w:cs="Times New Roman"/>
          <w:sz w:val="24"/>
          <w:szCs w:val="20"/>
        </w:rPr>
        <w:t>filed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Order No.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1</w:t>
      </w:r>
      <w:r w:rsidR="00911FEE">
        <w:rPr>
          <w:rFonts w:ascii="Times New Roman" w:eastAsia="Times New Roman" w:hAnsi="Times New Roman" w:cs="Times New Roman"/>
          <w:sz w:val="24"/>
          <w:szCs w:val="20"/>
        </w:rPr>
        <w:t>1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1704E3">
        <w:rPr>
          <w:rFonts w:ascii="Times New Roman" w:eastAsia="Times New Roman" w:hAnsi="Times New Roman" w:cs="Times New Roman"/>
          <w:sz w:val="24"/>
          <w:szCs w:val="20"/>
        </w:rPr>
        <w:t>requiring</w:t>
      </w:r>
      <w:r w:rsidR="00911FE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11FEE" w:rsidRPr="00911FEE">
        <w:rPr>
          <w:rFonts w:ascii="Times New Roman" w:eastAsia="Times New Roman" w:hAnsi="Times New Roman" w:cs="Times New Roman"/>
          <w:sz w:val="24"/>
          <w:szCs w:val="20"/>
        </w:rPr>
        <w:t>MSEC to provide notice</w:t>
      </w:r>
      <w:r w:rsidR="00911FEE">
        <w:rPr>
          <w:rFonts w:ascii="Times New Roman" w:eastAsia="Times New Roman" w:hAnsi="Times New Roman" w:cs="Times New Roman"/>
          <w:sz w:val="24"/>
          <w:szCs w:val="20"/>
        </w:rPr>
        <w:t xml:space="preserve"> and to file </w:t>
      </w:r>
      <w:r w:rsidR="00911FEE" w:rsidRPr="00911FEE">
        <w:rPr>
          <w:rFonts w:ascii="Times New Roman" w:eastAsia="Times New Roman" w:hAnsi="Times New Roman" w:cs="Times New Roman"/>
          <w:sz w:val="24"/>
          <w:szCs w:val="20"/>
        </w:rPr>
        <w:t xml:space="preserve">proof of notice </w:t>
      </w:r>
      <w:r w:rsidR="00911FEE">
        <w:rPr>
          <w:rFonts w:ascii="Times New Roman" w:eastAsia="Times New Roman" w:hAnsi="Times New Roman" w:cs="Times New Roman"/>
          <w:sz w:val="24"/>
          <w:szCs w:val="20"/>
        </w:rPr>
        <w:t xml:space="preserve">by </w:t>
      </w:r>
      <w:r w:rsidR="00911FEE" w:rsidRPr="00911FEE">
        <w:rPr>
          <w:rFonts w:ascii="Times New Roman" w:eastAsia="Times New Roman" w:hAnsi="Times New Roman" w:cs="Times New Roman"/>
          <w:sz w:val="24"/>
          <w:szCs w:val="20"/>
        </w:rPr>
        <w:t>January 8, 2021</w:t>
      </w:r>
      <w:r w:rsidR="00911FEE">
        <w:rPr>
          <w:rFonts w:ascii="Times New Roman" w:eastAsia="Times New Roman" w:hAnsi="Times New Roman" w:cs="Times New Roman"/>
          <w:sz w:val="24"/>
          <w:szCs w:val="20"/>
        </w:rPr>
        <w:t xml:space="preserve">, and requiring </w:t>
      </w:r>
      <w:r w:rsidR="00911FEE" w:rsidRPr="00911FEE">
        <w:rPr>
          <w:rFonts w:ascii="Times New Roman" w:eastAsia="Times New Roman" w:hAnsi="Times New Roman" w:cs="Times New Roman"/>
          <w:sz w:val="24"/>
          <w:szCs w:val="20"/>
        </w:rPr>
        <w:t>Staff</w:t>
      </w:r>
      <w:r w:rsidR="00911FE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11FEE" w:rsidRPr="00911FEE">
        <w:rPr>
          <w:rFonts w:ascii="Times New Roman" w:eastAsia="Times New Roman" w:hAnsi="Times New Roman" w:cs="Times New Roman"/>
          <w:sz w:val="24"/>
          <w:szCs w:val="20"/>
        </w:rPr>
        <w:t xml:space="preserve">to file a recommendation on the sufficiency of notice and </w:t>
      </w:r>
      <w:r w:rsidR="00911FEE">
        <w:rPr>
          <w:rFonts w:ascii="Times New Roman" w:eastAsia="Times New Roman" w:hAnsi="Times New Roman" w:cs="Times New Roman"/>
          <w:sz w:val="24"/>
          <w:szCs w:val="20"/>
        </w:rPr>
        <w:t xml:space="preserve">to </w:t>
      </w:r>
      <w:r w:rsidR="00911FEE" w:rsidRPr="00911FEE">
        <w:rPr>
          <w:rFonts w:ascii="Times New Roman" w:eastAsia="Times New Roman" w:hAnsi="Times New Roman" w:cs="Times New Roman"/>
          <w:sz w:val="24"/>
          <w:szCs w:val="20"/>
        </w:rPr>
        <w:t xml:space="preserve">propose a procedural schedule for further processing </w:t>
      </w:r>
      <w:r w:rsidR="00911FEE">
        <w:rPr>
          <w:rFonts w:ascii="Times New Roman" w:eastAsia="Times New Roman" w:hAnsi="Times New Roman" w:cs="Times New Roman"/>
          <w:sz w:val="24"/>
          <w:szCs w:val="20"/>
        </w:rPr>
        <w:t xml:space="preserve">by </w:t>
      </w:r>
      <w:r w:rsidR="00911FEE" w:rsidRPr="00911FEE">
        <w:rPr>
          <w:rFonts w:ascii="Times New Roman" w:eastAsia="Times New Roman" w:hAnsi="Times New Roman" w:cs="Times New Roman"/>
          <w:sz w:val="24"/>
          <w:szCs w:val="20"/>
        </w:rPr>
        <w:t>January 22, 2021</w:t>
      </w:r>
      <w:r w:rsidR="00911FEE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2D731F"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331A298F" w14:textId="77777777" w:rsidR="0016681C" w:rsidRPr="002D731F" w:rsidRDefault="0016681C" w:rsidP="001668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F232348" w14:textId="0AAD3F93" w:rsidR="00897101" w:rsidRPr="00897101" w:rsidRDefault="00CC7F09" w:rsidP="00897101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F58D6">
        <w:rPr>
          <w:rFonts w:ascii="Times New Roman" w:eastAsia="Times New Roman" w:hAnsi="Times New Roman" w:cs="Times New Roman"/>
          <w:b/>
          <w:sz w:val="24"/>
          <w:szCs w:val="20"/>
        </w:rPr>
        <w:t>RECOMMENDATION ON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046C16" w:rsidRPr="00046C16">
        <w:rPr>
          <w:rFonts w:ascii="Times New Roman" w:eastAsia="Times New Roman" w:hAnsi="Times New Roman" w:cs="Times New Roman"/>
          <w:b/>
          <w:sz w:val="24"/>
          <w:szCs w:val="20"/>
        </w:rPr>
        <w:t xml:space="preserve">NOTICE </w:t>
      </w:r>
      <w:r w:rsidRPr="00CC7F09">
        <w:rPr>
          <w:rFonts w:ascii="Times New Roman" w:eastAsia="Times New Roman" w:hAnsi="Times New Roman" w:cs="Times New Roman"/>
          <w:b/>
          <w:bCs/>
          <w:sz w:val="24"/>
          <w:szCs w:val="20"/>
        </w:rPr>
        <w:t>SUFFICIENCY</w:t>
      </w:r>
    </w:p>
    <w:p w14:paraId="370A91A8" w14:textId="67D0AF1D" w:rsidR="00897101" w:rsidRDefault="00897101" w:rsidP="002C33E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101">
        <w:rPr>
          <w:rFonts w:ascii="Times New Roman" w:eastAsia="Times New Roman" w:hAnsi="Times New Roman" w:cs="Times New Roman"/>
          <w:sz w:val="24"/>
          <w:szCs w:val="24"/>
        </w:rPr>
        <w:t xml:space="preserve">Staff has reviewed the </w:t>
      </w:r>
      <w:r w:rsidR="008B71BC">
        <w:rPr>
          <w:rFonts w:ascii="Times New Roman" w:eastAsia="Times New Roman" w:hAnsi="Times New Roman" w:cs="Times New Roman"/>
          <w:sz w:val="24"/>
          <w:szCs w:val="24"/>
        </w:rPr>
        <w:t xml:space="preserve">revised </w:t>
      </w:r>
      <w:r w:rsidRPr="00897101">
        <w:rPr>
          <w:rFonts w:ascii="Times New Roman" w:eastAsia="Times New Roman" w:hAnsi="Times New Roman" w:cs="Times New Roman"/>
          <w:sz w:val="24"/>
          <w:szCs w:val="24"/>
        </w:rPr>
        <w:t xml:space="preserve">proof of notice filed by </w:t>
      </w:r>
      <w:r>
        <w:rPr>
          <w:rFonts w:ascii="Times New Roman" w:eastAsia="Times New Roman" w:hAnsi="Times New Roman" w:cs="Times New Roman"/>
          <w:sz w:val="24"/>
          <w:szCs w:val="24"/>
        </w:rPr>
        <w:t>MSEC WW</w:t>
      </w:r>
      <w:r w:rsidRPr="00897101">
        <w:rPr>
          <w:rFonts w:ascii="Times New Roman" w:eastAsia="Times New Roman" w:hAnsi="Times New Roman" w:cs="Times New Roman"/>
          <w:sz w:val="24"/>
          <w:szCs w:val="24"/>
        </w:rPr>
        <w:t xml:space="preserve"> on </w:t>
      </w:r>
      <w:r w:rsidR="002C33E4">
        <w:rPr>
          <w:rFonts w:ascii="Times New Roman" w:eastAsia="Times New Roman" w:hAnsi="Times New Roman" w:cs="Times New Roman"/>
          <w:sz w:val="24"/>
          <w:szCs w:val="24"/>
        </w:rPr>
        <w:t>January</w:t>
      </w:r>
      <w:r w:rsidRPr="00897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71BC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897101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2C33E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97101">
        <w:rPr>
          <w:rFonts w:ascii="Times New Roman" w:eastAsia="Times New Roman" w:hAnsi="Times New Roman" w:cs="Times New Roman"/>
          <w:sz w:val="24"/>
          <w:szCs w:val="24"/>
        </w:rPr>
        <w:t xml:space="preserve"> and recommends that it be found </w:t>
      </w:r>
      <w:proofErr w:type="gramStart"/>
      <w:r w:rsidRPr="00897101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Pr="00897101">
        <w:rPr>
          <w:rFonts w:ascii="Times New Roman" w:eastAsia="Times New Roman" w:hAnsi="Times New Roman" w:cs="Times New Roman"/>
          <w:sz w:val="24"/>
          <w:szCs w:val="24"/>
        </w:rPr>
        <w:t>. Specifically,</w:t>
      </w:r>
      <w:r w:rsidR="002C33E4">
        <w:rPr>
          <w:rFonts w:ascii="Times New Roman" w:eastAsia="Times New Roman" w:hAnsi="Times New Roman" w:cs="Times New Roman"/>
          <w:sz w:val="24"/>
          <w:szCs w:val="24"/>
        </w:rPr>
        <w:t xml:space="preserve"> the proof of notice complies with the requirements of </w:t>
      </w:r>
      <w:r w:rsidR="002C33E4" w:rsidRPr="002C33E4">
        <w:rPr>
          <w:rFonts w:ascii="Times New Roman" w:eastAsia="Times New Roman" w:hAnsi="Times New Roman" w:cs="Times New Roman"/>
          <w:sz w:val="24"/>
          <w:szCs w:val="24"/>
        </w:rPr>
        <w:t xml:space="preserve">16 Texas Administrative Code </w:t>
      </w:r>
      <w:r w:rsidR="002C33E4">
        <w:rPr>
          <w:rFonts w:ascii="Times New Roman" w:eastAsia="Times New Roman" w:hAnsi="Times New Roman" w:cs="Times New Roman"/>
          <w:sz w:val="24"/>
          <w:szCs w:val="24"/>
        </w:rPr>
        <w:t xml:space="preserve">(TAC) </w:t>
      </w:r>
      <w:r w:rsidR="002C33E4" w:rsidRPr="002C33E4">
        <w:rPr>
          <w:rFonts w:ascii="Times New Roman" w:eastAsia="Times New Roman" w:hAnsi="Times New Roman" w:cs="Times New Roman"/>
          <w:sz w:val="24"/>
          <w:szCs w:val="24"/>
        </w:rPr>
        <w:t>§ 24.27(b)(5)</w:t>
      </w:r>
      <w:r w:rsidR="002C33E4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2C33E4" w:rsidRPr="002C33E4">
        <w:rPr>
          <w:rFonts w:ascii="Times New Roman" w:eastAsia="Times New Roman" w:hAnsi="Times New Roman" w:cs="Times New Roman"/>
          <w:sz w:val="24"/>
          <w:szCs w:val="24"/>
        </w:rPr>
        <w:t>16</w:t>
      </w:r>
      <w:r w:rsidR="002C33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3E4" w:rsidRPr="002C33E4">
        <w:rPr>
          <w:rFonts w:ascii="Times New Roman" w:eastAsia="Times New Roman" w:hAnsi="Times New Roman" w:cs="Times New Roman"/>
          <w:sz w:val="24"/>
          <w:szCs w:val="24"/>
        </w:rPr>
        <w:t>TAC § 24.27(</w:t>
      </w:r>
      <w:r w:rsidR="002C33E4">
        <w:rPr>
          <w:rFonts w:ascii="Times New Roman" w:eastAsia="Times New Roman" w:hAnsi="Times New Roman" w:cs="Times New Roman"/>
          <w:sz w:val="24"/>
          <w:szCs w:val="24"/>
        </w:rPr>
        <w:t>d</w:t>
      </w:r>
      <w:r w:rsidR="002C33E4" w:rsidRPr="002C33E4">
        <w:rPr>
          <w:rFonts w:ascii="Times New Roman" w:eastAsia="Times New Roman" w:hAnsi="Times New Roman" w:cs="Times New Roman"/>
          <w:sz w:val="24"/>
          <w:szCs w:val="24"/>
        </w:rPr>
        <w:t>)</w:t>
      </w:r>
      <w:r w:rsidR="002C33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EFF2059" w14:textId="1C89054C" w:rsidR="005737D7" w:rsidRDefault="005737D7" w:rsidP="005737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044A67" w14:textId="77777777" w:rsidR="005737D7" w:rsidRPr="005737D7" w:rsidRDefault="005737D7" w:rsidP="005737D7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737D7">
        <w:rPr>
          <w:rFonts w:ascii="Times New Roman" w:eastAsia="Times New Roman" w:hAnsi="Times New Roman" w:cs="Times New Roman"/>
          <w:b/>
          <w:sz w:val="24"/>
          <w:szCs w:val="20"/>
        </w:rPr>
        <w:t>PROPOSED PROCEDURAL SCHEDULE</w:t>
      </w:r>
    </w:p>
    <w:p w14:paraId="4AC95AB9" w14:textId="77777777" w:rsidR="00897101" w:rsidRDefault="00897101" w:rsidP="0089710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101">
        <w:rPr>
          <w:rFonts w:ascii="Times New Roman" w:eastAsia="Times New Roman" w:hAnsi="Times New Roman" w:cs="Times New Roman"/>
          <w:sz w:val="24"/>
          <w:szCs w:val="24"/>
        </w:rPr>
        <w:t>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7101">
        <w:rPr>
          <w:rFonts w:ascii="Times New Roman" w:eastAsia="Times New Roman" w:hAnsi="Times New Roman" w:cs="Times New Roman"/>
          <w:sz w:val="24"/>
          <w:szCs w:val="24"/>
        </w:rPr>
        <w:t>proposes that the following procedural schedule be adopted: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97101" w14:paraId="79D70F09" w14:textId="77777777" w:rsidTr="00E73CDD">
        <w:tc>
          <w:tcPr>
            <w:tcW w:w="4675" w:type="dxa"/>
          </w:tcPr>
          <w:p w14:paraId="29AA3A42" w14:textId="77777777" w:rsidR="00897101" w:rsidRPr="00897101" w:rsidRDefault="00897101" w:rsidP="00E73CD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7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4675" w:type="dxa"/>
          </w:tcPr>
          <w:p w14:paraId="0289C1A9" w14:textId="77777777" w:rsidR="00897101" w:rsidRPr="00897101" w:rsidRDefault="00897101" w:rsidP="00E73C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7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</w:tr>
      <w:tr w:rsidR="00897101" w14:paraId="3ECA66C1" w14:textId="77777777" w:rsidTr="00E73CDD">
        <w:tc>
          <w:tcPr>
            <w:tcW w:w="4675" w:type="dxa"/>
          </w:tcPr>
          <w:p w14:paraId="4A68D7A3" w14:textId="77777777" w:rsidR="00897101" w:rsidRDefault="00897101" w:rsidP="00E73C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101">
              <w:rPr>
                <w:rFonts w:ascii="Times New Roman" w:eastAsia="Times New Roman" w:hAnsi="Times New Roman" w:cs="Times New Roman"/>
                <w:sz w:val="24"/>
                <w:szCs w:val="24"/>
              </w:rPr>
              <w:t>Proposed effective date of rate change</w:t>
            </w:r>
          </w:p>
        </w:tc>
        <w:tc>
          <w:tcPr>
            <w:tcW w:w="4675" w:type="dxa"/>
          </w:tcPr>
          <w:p w14:paraId="33257370" w14:textId="089D0ED0" w:rsidR="00897101" w:rsidRDefault="002C33E4" w:rsidP="00E73C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February 25, 2021</w:t>
            </w:r>
          </w:p>
        </w:tc>
      </w:tr>
      <w:tr w:rsidR="00897101" w14:paraId="06D02BBD" w14:textId="77777777" w:rsidTr="00E73CDD">
        <w:tc>
          <w:tcPr>
            <w:tcW w:w="4675" w:type="dxa"/>
          </w:tcPr>
          <w:p w14:paraId="75D4D67F" w14:textId="385D0899" w:rsidR="00897101" w:rsidRDefault="00897101" w:rsidP="00E73C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101">
              <w:rPr>
                <w:rFonts w:ascii="Times New Roman" w:eastAsia="Times New Roman" w:hAnsi="Times New Roman" w:cs="Times New Roman"/>
                <w:sz w:val="24"/>
                <w:szCs w:val="24"/>
              </w:rPr>
              <w:t>Deadline to intervene, comment, or request a hearing (90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days from the Effective Date of </w:t>
            </w:r>
            <w:r w:rsidR="002C33E4" w:rsidRPr="002C33E4">
              <w:rPr>
                <w:rFonts w:ascii="Times New Roman" w:eastAsia="Times New Roman" w:hAnsi="Times New Roman" w:cs="Times New Roman"/>
                <w:sz w:val="24"/>
                <w:szCs w:val="24"/>
              </w:rPr>
              <w:t>February 25, 2021</w:t>
            </w:r>
            <w:r w:rsidRPr="0089710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4675" w:type="dxa"/>
          </w:tcPr>
          <w:p w14:paraId="0135C4EB" w14:textId="323C19F7" w:rsidR="00897101" w:rsidRDefault="002C33E4" w:rsidP="00E73C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3E4">
              <w:rPr>
                <w:rFonts w:ascii="Times New Roman" w:eastAsia="Times New Roman" w:hAnsi="Times New Roman" w:cs="Times New Roman"/>
                <w:sz w:val="24"/>
                <w:szCs w:val="24"/>
              </w:rPr>
              <w:t>May 26, 2021</w:t>
            </w:r>
          </w:p>
        </w:tc>
      </w:tr>
      <w:tr w:rsidR="00897101" w14:paraId="62317CF9" w14:textId="77777777" w:rsidTr="00E73CDD">
        <w:tc>
          <w:tcPr>
            <w:tcW w:w="4675" w:type="dxa"/>
          </w:tcPr>
          <w:p w14:paraId="7B2AA642" w14:textId="77777777" w:rsidR="00897101" w:rsidRDefault="00897101" w:rsidP="00E73C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1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Deadline for Staff to request a hearing or file a recommendation on final disposition</w:t>
            </w:r>
          </w:p>
        </w:tc>
        <w:tc>
          <w:tcPr>
            <w:tcW w:w="4675" w:type="dxa"/>
          </w:tcPr>
          <w:p w14:paraId="2E392AF3" w14:textId="1EFA3D05" w:rsidR="00897101" w:rsidRDefault="002C33E4" w:rsidP="00E73C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3E4">
              <w:rPr>
                <w:rFonts w:ascii="Times New Roman" w:eastAsia="Times New Roman" w:hAnsi="Times New Roman" w:cs="Times New Roman"/>
                <w:sz w:val="24"/>
                <w:szCs w:val="24"/>
              </w:rPr>
              <w:t>June 2, 2021</w:t>
            </w:r>
          </w:p>
        </w:tc>
      </w:tr>
      <w:tr w:rsidR="00897101" w14:paraId="52481173" w14:textId="77777777" w:rsidTr="00E73CDD">
        <w:tc>
          <w:tcPr>
            <w:tcW w:w="4675" w:type="dxa"/>
          </w:tcPr>
          <w:p w14:paraId="1F944E5A" w14:textId="77777777" w:rsidR="00897101" w:rsidRDefault="00897101" w:rsidP="00E73C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101">
              <w:rPr>
                <w:rFonts w:ascii="Times New Roman" w:eastAsia="Times New Roman" w:hAnsi="Times New Roman" w:cs="Times New Roman"/>
                <w:sz w:val="24"/>
                <w:szCs w:val="24"/>
              </w:rPr>
              <w:t>Deadline for applicant to respond to Staff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897101">
              <w:rPr>
                <w:rFonts w:ascii="Times New Roman" w:eastAsia="Times New Roman" w:hAnsi="Times New Roman" w:cs="Times New Roman"/>
                <w:sz w:val="24"/>
                <w:szCs w:val="24"/>
              </w:rPr>
              <w:t>s recommendation or, if no disputed issues exist, deadline for parties to file proposed findings of fact, conclusions of law, and ordering paragraphs</w:t>
            </w:r>
          </w:p>
        </w:tc>
        <w:tc>
          <w:tcPr>
            <w:tcW w:w="4675" w:type="dxa"/>
          </w:tcPr>
          <w:p w14:paraId="178E89C5" w14:textId="10ABB40A" w:rsidR="00897101" w:rsidRDefault="00E05414" w:rsidP="00E73C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414">
              <w:rPr>
                <w:rFonts w:ascii="Times New Roman" w:eastAsia="Times New Roman" w:hAnsi="Times New Roman" w:cs="Times New Roman"/>
                <w:sz w:val="24"/>
                <w:szCs w:val="24"/>
              </w:rPr>
              <w:t>June 9, 2021</w:t>
            </w:r>
          </w:p>
        </w:tc>
      </w:tr>
      <w:tr w:rsidR="00897101" w14:paraId="6D53EE54" w14:textId="77777777" w:rsidTr="00E73CDD">
        <w:tc>
          <w:tcPr>
            <w:tcW w:w="4675" w:type="dxa"/>
          </w:tcPr>
          <w:p w14:paraId="31D23C2C" w14:textId="77777777" w:rsidR="00897101" w:rsidRDefault="00897101" w:rsidP="00E73C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101">
              <w:rPr>
                <w:rFonts w:ascii="Times New Roman" w:eastAsia="Times New Roman" w:hAnsi="Times New Roman" w:cs="Times New Roman"/>
                <w:sz w:val="24"/>
                <w:szCs w:val="24"/>
              </w:rPr>
              <w:t>Deadline for the Commission to set the matter for a hearing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7101">
              <w:rPr>
                <w:rFonts w:ascii="Times New Roman" w:eastAsia="Times New Roman" w:hAnsi="Times New Roman" w:cs="Times New Roman"/>
                <w:sz w:val="24"/>
                <w:szCs w:val="24"/>
              </w:rPr>
              <w:t>on its own motion (120th day after the effective date)</w:t>
            </w:r>
            <w:r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4675" w:type="dxa"/>
          </w:tcPr>
          <w:p w14:paraId="695B4431" w14:textId="51539FDA" w:rsidR="00897101" w:rsidRDefault="00E05414" w:rsidP="00E73C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414">
              <w:rPr>
                <w:rFonts w:ascii="Times New Roman" w:eastAsia="Times New Roman" w:hAnsi="Times New Roman" w:cs="Times New Roman"/>
                <w:sz w:val="24"/>
                <w:szCs w:val="24"/>
              </w:rPr>
              <w:t>June 25, 2021</w:t>
            </w:r>
          </w:p>
        </w:tc>
      </w:tr>
    </w:tbl>
    <w:p w14:paraId="5F800E29" w14:textId="77777777" w:rsidR="00833618" w:rsidRPr="007E37AC" w:rsidRDefault="00833618" w:rsidP="008971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B3DC2F" w14:textId="60C66917" w:rsidR="001679B4" w:rsidRPr="001679B4" w:rsidRDefault="002D731F" w:rsidP="005737D7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6BD1C0B8" w14:textId="426EC275" w:rsidR="00897101" w:rsidRPr="005737D7" w:rsidRDefault="00897101" w:rsidP="005737D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101">
        <w:rPr>
          <w:rFonts w:ascii="Times New Roman" w:eastAsia="Times New Roman" w:hAnsi="Times New Roman" w:cs="Times New Roman"/>
          <w:sz w:val="24"/>
          <w:szCs w:val="24"/>
        </w:rPr>
        <w:t xml:space="preserve">For the reasons detailed above, Staff respectfully recommends that notice be found </w:t>
      </w:r>
      <w:proofErr w:type="gramStart"/>
      <w:r w:rsidRPr="00897101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Pr="00897101">
        <w:rPr>
          <w:rFonts w:ascii="Times New Roman" w:eastAsia="Times New Roman" w:hAnsi="Times New Roman" w:cs="Times New Roman"/>
          <w:sz w:val="24"/>
          <w:szCs w:val="24"/>
        </w:rPr>
        <w:t xml:space="preserve"> and that the procedural schedule proposed above be adopted for the further processing of this docket.</w:t>
      </w:r>
    </w:p>
    <w:p w14:paraId="6CB39A86" w14:textId="451A4174" w:rsidR="005737D7" w:rsidRDefault="005737D7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B4DE4F9" w14:textId="1655D22B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56C6774" w14:textId="5AC9B0F2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6960BA9" w14:textId="4549FA68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2184178" w14:textId="379482B1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66A1EE" w14:textId="175F1B4E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6A72BC5" w14:textId="4646F364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AF42077" w14:textId="728E469A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3765D3" w14:textId="034A2E71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E44FE9" w14:textId="04DA7398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B913F72" w14:textId="1E3BDF38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9EF22E9" w14:textId="661B2DFE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BFB61C6" w14:textId="59E6DDAD" w:rsidR="00833618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D315FC" w14:textId="24FF19BF" w:rsidR="008B71BC" w:rsidRDefault="008B71BC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8B8CE0" w14:textId="29A85B12" w:rsidR="008B71BC" w:rsidRDefault="008B71BC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ABA9862" w14:textId="77777777" w:rsidR="008B71BC" w:rsidRDefault="008B71BC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DB7FC6C" w14:textId="69100DDA" w:rsid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Dated: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D17C07">
        <w:rPr>
          <w:rFonts w:ascii="Times New Roman" w:eastAsia="Times New Roman" w:hAnsi="Times New Roman" w:cs="Times New Roman"/>
          <w:bCs/>
          <w:noProof/>
          <w:sz w:val="24"/>
          <w:szCs w:val="24"/>
        </w:rPr>
        <w:t>January 22, 2021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2D4B2C5A" w14:textId="77777777" w:rsidR="00833618" w:rsidRPr="002D731F" w:rsidRDefault="0083361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D17C07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17C07">
        <w:rPr>
          <w:rFonts w:ascii="Times New Roman" w:eastAsia="Times New Roman" w:hAnsi="Times New Roman" w:cs="Times New Roman"/>
          <w:sz w:val="24"/>
          <w:szCs w:val="24"/>
        </w:rPr>
        <w:tab/>
      </w:r>
      <w:r w:rsidRPr="00D17C07">
        <w:rPr>
          <w:rFonts w:ascii="Times New Roman" w:eastAsia="Times New Roman" w:hAnsi="Times New Roman" w:cs="Times New Roman"/>
          <w:sz w:val="24"/>
          <w:szCs w:val="24"/>
        </w:rPr>
        <w:tab/>
      </w:r>
      <w:r w:rsidRPr="00D17C07">
        <w:rPr>
          <w:rFonts w:ascii="Times New Roman" w:eastAsia="Times New Roman" w:hAnsi="Times New Roman" w:cs="Times New Roman"/>
          <w:sz w:val="24"/>
          <w:szCs w:val="24"/>
        </w:rPr>
        <w:tab/>
      </w:r>
      <w:r w:rsidRPr="00D17C07">
        <w:rPr>
          <w:rFonts w:ascii="Times New Roman" w:eastAsia="Times New Roman" w:hAnsi="Times New Roman" w:cs="Times New Roman"/>
          <w:sz w:val="24"/>
          <w:szCs w:val="24"/>
        </w:rPr>
        <w:tab/>
      </w:r>
      <w:r w:rsidRPr="00D17C07">
        <w:rPr>
          <w:rFonts w:ascii="Times New Roman" w:eastAsia="Times New Roman" w:hAnsi="Times New Roman" w:cs="Times New Roman"/>
          <w:sz w:val="24"/>
          <w:szCs w:val="24"/>
        </w:rPr>
        <w:tab/>
      </w:r>
      <w:r w:rsidRPr="00D17C07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2" w:name="_Hlk35425496"/>
      <w:r w:rsidRPr="00D17C0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D17C07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2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7E25F0BB" w14:textId="37A8A7CE" w:rsidR="005737D7" w:rsidRDefault="002D731F" w:rsidP="003A31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5C3A69AB" w14:textId="77777777" w:rsidR="003A31B6" w:rsidRPr="003A31B6" w:rsidRDefault="003A31B6" w:rsidP="003A31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966FBB1" w14:textId="03A5D97C" w:rsidR="005737D7" w:rsidRDefault="005737D7" w:rsidP="00B7367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C951BF4" w14:textId="4F5E1211" w:rsidR="00833618" w:rsidRDefault="00833618" w:rsidP="00B7367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6E7F961" w14:textId="6C56EAF5" w:rsidR="00833618" w:rsidRDefault="00833618" w:rsidP="00B7367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D80A859" w14:textId="2BC7352D" w:rsidR="00833618" w:rsidRDefault="00833618" w:rsidP="00B7367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44FC6D5" w14:textId="77777777" w:rsidR="00833618" w:rsidRDefault="00833618" w:rsidP="00B7367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E2839A" w14:textId="10FAB122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 w:rsidR="0044572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1014589" w14:textId="5FB6FBCA" w:rsidR="002D731F" w:rsidRDefault="00552EF2" w:rsidP="004B69F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</w:t>
      </w:r>
      <w:bookmarkStart w:id="3" w:name="_GoBack"/>
      <w:bookmarkEnd w:id="3"/>
      <w:r w:rsidRPr="00552EF2">
        <w:rPr>
          <w:rFonts w:ascii="Times New Roman" w:eastAsia="Times New Roman" w:hAnsi="Times New Roman" w:cs="Times New Roman"/>
          <w:sz w:val="24"/>
          <w:szCs w:val="24"/>
        </w:rPr>
        <w:t>tice of the filing of this document was provided to all parties of record via electronic mail on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D17C07">
        <w:rPr>
          <w:rFonts w:ascii="Times New Roman" w:eastAsia="Times New Roman" w:hAnsi="Times New Roman" w:cs="Times New Roman"/>
          <w:bCs/>
          <w:noProof/>
          <w:sz w:val="24"/>
          <w:szCs w:val="24"/>
        </w:rPr>
        <w:t>January 22, 2021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D17C07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17C0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/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D17C07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D17C07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D17C07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  <w:footnote w:id="1">
    <w:p w14:paraId="6726302C" w14:textId="77777777" w:rsidR="00897101" w:rsidRDefault="00897101" w:rsidP="0089710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Pursuant to 16 Tex. Admin. Code § 24.35(c)(2) (TAC), if during the first 90 days after the effective date of the rate change, the Commission receives a complaint from any affected municipality, or protests from the lesser of 1,000 or 10% of the ratepayers of the utility over whose rates the Commission has original Jurisdiction, the Commission shall set the matter for hearing.</w:t>
      </w:r>
    </w:p>
  </w:footnote>
  <w:footnote w:id="2">
    <w:p w14:paraId="3F12EF76" w14:textId="25A37E70" w:rsidR="00897101" w:rsidRDefault="00897101" w:rsidP="0089710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Pr="00897101">
        <w:t>16 TAC § 24.35(c)(1)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A127E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10B0B"/>
    <w:multiLevelType w:val="hybridMultilevel"/>
    <w:tmpl w:val="C528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A7A58"/>
    <w:multiLevelType w:val="hybridMultilevel"/>
    <w:tmpl w:val="94A610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046C16"/>
    <w:rsid w:val="0007586B"/>
    <w:rsid w:val="00095DF1"/>
    <w:rsid w:val="000B2C90"/>
    <w:rsid w:val="00130682"/>
    <w:rsid w:val="0016681C"/>
    <w:rsid w:val="001679B4"/>
    <w:rsid w:val="001704E3"/>
    <w:rsid w:val="001804C4"/>
    <w:rsid w:val="00181838"/>
    <w:rsid w:val="001A1BA7"/>
    <w:rsid w:val="001B048F"/>
    <w:rsid w:val="001E694B"/>
    <w:rsid w:val="001F6EAA"/>
    <w:rsid w:val="00221F15"/>
    <w:rsid w:val="002254E8"/>
    <w:rsid w:val="0027057E"/>
    <w:rsid w:val="002763DE"/>
    <w:rsid w:val="00287147"/>
    <w:rsid w:val="002A2CEB"/>
    <w:rsid w:val="002C33E4"/>
    <w:rsid w:val="002D731F"/>
    <w:rsid w:val="00303AF1"/>
    <w:rsid w:val="00364BCB"/>
    <w:rsid w:val="003A31B6"/>
    <w:rsid w:val="003F58D6"/>
    <w:rsid w:val="003F6DD4"/>
    <w:rsid w:val="0040176B"/>
    <w:rsid w:val="00405473"/>
    <w:rsid w:val="00445726"/>
    <w:rsid w:val="00456D9C"/>
    <w:rsid w:val="004602C5"/>
    <w:rsid w:val="004B377F"/>
    <w:rsid w:val="004B69F6"/>
    <w:rsid w:val="004C687D"/>
    <w:rsid w:val="004F7220"/>
    <w:rsid w:val="0054242F"/>
    <w:rsid w:val="00552EF2"/>
    <w:rsid w:val="00553402"/>
    <w:rsid w:val="005737D7"/>
    <w:rsid w:val="005C4C1C"/>
    <w:rsid w:val="005D3314"/>
    <w:rsid w:val="005F0CC4"/>
    <w:rsid w:val="00610F95"/>
    <w:rsid w:val="00624110"/>
    <w:rsid w:val="00630BD0"/>
    <w:rsid w:val="00637AA4"/>
    <w:rsid w:val="00660CFB"/>
    <w:rsid w:val="00684D1A"/>
    <w:rsid w:val="00697841"/>
    <w:rsid w:val="006A4C70"/>
    <w:rsid w:val="006B66F2"/>
    <w:rsid w:val="006D2B3B"/>
    <w:rsid w:val="00710BE2"/>
    <w:rsid w:val="00726B6D"/>
    <w:rsid w:val="00754EC5"/>
    <w:rsid w:val="007C4AA9"/>
    <w:rsid w:val="007E37AC"/>
    <w:rsid w:val="007E647B"/>
    <w:rsid w:val="007E787A"/>
    <w:rsid w:val="00806E82"/>
    <w:rsid w:val="00833618"/>
    <w:rsid w:val="00843C8F"/>
    <w:rsid w:val="00863DB4"/>
    <w:rsid w:val="00865D6C"/>
    <w:rsid w:val="00897101"/>
    <w:rsid w:val="008B2CF8"/>
    <w:rsid w:val="008B38D2"/>
    <w:rsid w:val="008B71BC"/>
    <w:rsid w:val="0090196B"/>
    <w:rsid w:val="00911FEE"/>
    <w:rsid w:val="009A7B6E"/>
    <w:rsid w:val="009B58D6"/>
    <w:rsid w:val="009E1694"/>
    <w:rsid w:val="009E3448"/>
    <w:rsid w:val="009E3D62"/>
    <w:rsid w:val="009E46C1"/>
    <w:rsid w:val="009F7370"/>
    <w:rsid w:val="00A01AA9"/>
    <w:rsid w:val="00A049CF"/>
    <w:rsid w:val="00A070D2"/>
    <w:rsid w:val="00A16647"/>
    <w:rsid w:val="00A17F8C"/>
    <w:rsid w:val="00A2599D"/>
    <w:rsid w:val="00A657D6"/>
    <w:rsid w:val="00A9190D"/>
    <w:rsid w:val="00A958EF"/>
    <w:rsid w:val="00AA2FCD"/>
    <w:rsid w:val="00AA40F1"/>
    <w:rsid w:val="00AC03E9"/>
    <w:rsid w:val="00AC2476"/>
    <w:rsid w:val="00B0299C"/>
    <w:rsid w:val="00B23523"/>
    <w:rsid w:val="00B73670"/>
    <w:rsid w:val="00B92F38"/>
    <w:rsid w:val="00BC44CF"/>
    <w:rsid w:val="00C1038D"/>
    <w:rsid w:val="00C26D35"/>
    <w:rsid w:val="00C37C09"/>
    <w:rsid w:val="00C8682B"/>
    <w:rsid w:val="00CC7F09"/>
    <w:rsid w:val="00CD462A"/>
    <w:rsid w:val="00CD58E2"/>
    <w:rsid w:val="00CF211D"/>
    <w:rsid w:val="00CF4D74"/>
    <w:rsid w:val="00D17C07"/>
    <w:rsid w:val="00D304C2"/>
    <w:rsid w:val="00D37599"/>
    <w:rsid w:val="00D709AC"/>
    <w:rsid w:val="00DA0D62"/>
    <w:rsid w:val="00DA438B"/>
    <w:rsid w:val="00DA5475"/>
    <w:rsid w:val="00DF4398"/>
    <w:rsid w:val="00E02990"/>
    <w:rsid w:val="00E05414"/>
    <w:rsid w:val="00E1459B"/>
    <w:rsid w:val="00E3764F"/>
    <w:rsid w:val="00E51FAB"/>
    <w:rsid w:val="00E721E4"/>
    <w:rsid w:val="00EB3142"/>
    <w:rsid w:val="00EB38F8"/>
    <w:rsid w:val="00ED0523"/>
    <w:rsid w:val="00EE2BEF"/>
    <w:rsid w:val="00EE2FDA"/>
    <w:rsid w:val="00F313FA"/>
    <w:rsid w:val="00F53E63"/>
    <w:rsid w:val="00FC1C4E"/>
    <w:rsid w:val="00FE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6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64B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B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B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B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BC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E37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31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3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A8E7C-528B-442C-81E9-86FB5C2F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2021-01-20T17:40:00Z</dcterms:created>
  <dcterms:modified xsi:type="dcterms:W3CDTF">2021-01-22T15:42:00Z</dcterms:modified>
</cp:coreProperties>
</file>